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BE56" w14:textId="1BB49134" w:rsidR="009D72F4" w:rsidRPr="00946F36" w:rsidRDefault="009D72F4">
      <w:pPr>
        <w:rPr>
          <w:rFonts w:ascii="Arial Narrow" w:hAnsi="Arial Narrow"/>
          <w:sz w:val="20"/>
          <w:szCs w:val="20"/>
          <w:lang w:val="en-AU"/>
        </w:rPr>
      </w:pPr>
    </w:p>
    <w:p w14:paraId="79332FB6" w14:textId="6E9C05E5" w:rsidR="002A5A72" w:rsidRPr="00911E24" w:rsidRDefault="002A5A72" w:rsidP="002B611F">
      <w:pPr>
        <w:ind w:hanging="709"/>
        <w:rPr>
          <w:rFonts w:ascii="Arial Narrow" w:hAnsi="Arial Narrow"/>
          <w:sz w:val="20"/>
          <w:szCs w:val="20"/>
          <w:lang w:val="pt-BR"/>
        </w:rPr>
      </w:pPr>
      <w:r w:rsidRPr="00911E24">
        <w:rPr>
          <w:rFonts w:ascii="Arial Narrow" w:hAnsi="Arial Narrow"/>
          <w:sz w:val="20"/>
          <w:szCs w:val="20"/>
          <w:lang w:val="pt-BR"/>
        </w:rPr>
        <w:t>N</w:t>
      </w:r>
      <w:r w:rsidR="00911E24" w:rsidRPr="00911E24">
        <w:rPr>
          <w:rFonts w:ascii="Arial Narrow" w:hAnsi="Arial Narrow"/>
          <w:sz w:val="20"/>
          <w:szCs w:val="20"/>
          <w:lang w:val="pt-BR"/>
        </w:rPr>
        <w:t xml:space="preserve">ome do </w:t>
      </w:r>
      <w:r w:rsidR="00920F2C">
        <w:rPr>
          <w:rFonts w:ascii="Arial Narrow" w:hAnsi="Arial Narrow"/>
          <w:sz w:val="20"/>
          <w:szCs w:val="20"/>
          <w:lang w:val="pt-BR"/>
        </w:rPr>
        <w:t>clínico</w:t>
      </w:r>
      <w:r w:rsidRPr="00911E24">
        <w:rPr>
          <w:rFonts w:ascii="Arial Narrow" w:hAnsi="Arial Narrow"/>
          <w:sz w:val="20"/>
          <w:szCs w:val="20"/>
          <w:lang w:val="pt-BR"/>
        </w:rPr>
        <w:t>:</w:t>
      </w:r>
      <w:r w:rsidR="001C4ED7" w:rsidRPr="00911E24">
        <w:rPr>
          <w:rFonts w:ascii="Arial Narrow" w:hAnsi="Arial Narrow"/>
          <w:sz w:val="20"/>
          <w:szCs w:val="20"/>
          <w:lang w:val="pt-BR"/>
        </w:rPr>
        <w:t xml:space="preserve"> </w:t>
      </w:r>
      <w:r w:rsidRPr="00911E24">
        <w:rPr>
          <w:rFonts w:ascii="Arial Narrow" w:hAnsi="Arial Narrow"/>
          <w:sz w:val="20"/>
          <w:szCs w:val="20"/>
          <w:lang w:val="pt-BR"/>
        </w:rPr>
        <w:tab/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1404F" w:rsidRPr="00911E24">
        <w:rPr>
          <w:rFonts w:ascii="Dreaming Outloud Pro" w:hAnsi="Dreaming Outloud Pro" w:cs="Dreaming Outloud Pro"/>
          <w:color w:val="70AD47" w:themeColor="accent6"/>
          <w:sz w:val="18"/>
          <w:szCs w:val="18"/>
          <w:lang w:val="pt-BR"/>
        </w:rPr>
        <w:instrText xml:space="preserve"> FORMTEXT </w:instrText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  <w:fldChar w:fldCharType="separate"/>
      </w:r>
      <w:r w:rsidR="00935744" w:rsidRPr="00911E24">
        <w:rPr>
          <w:rFonts w:ascii="Dreaming Outloud Pro" w:hAnsi="Dreaming Outloud Pro" w:cs="Dreaming Outloud Pro"/>
          <w:noProof/>
          <w:color w:val="70AD47" w:themeColor="accent6"/>
          <w:sz w:val="18"/>
          <w:szCs w:val="18"/>
          <w:lang w:val="pt-BR"/>
        </w:rPr>
        <w:t>Sarah (revi</w:t>
      </w:r>
      <w:r w:rsidR="00911E24">
        <w:rPr>
          <w:rFonts w:ascii="Dreaming Outloud Pro" w:hAnsi="Dreaming Outloud Pro" w:cs="Dreaming Outloud Pro"/>
          <w:noProof/>
          <w:color w:val="70AD47" w:themeColor="accent6"/>
          <w:sz w:val="18"/>
          <w:szCs w:val="18"/>
          <w:lang w:val="pt-BR"/>
        </w:rPr>
        <w:t xml:space="preserve">são da </w:t>
      </w:r>
      <w:r w:rsidR="00935744" w:rsidRPr="00911E24">
        <w:rPr>
          <w:rFonts w:ascii="Dreaming Outloud Pro" w:hAnsi="Dreaming Outloud Pro" w:cs="Dreaming Outloud Pro"/>
          <w:noProof/>
          <w:color w:val="70AD47" w:themeColor="accent6"/>
          <w:sz w:val="18"/>
          <w:szCs w:val="18"/>
          <w:lang w:val="pt-BR"/>
        </w:rPr>
        <w:t>sess</w:t>
      </w:r>
      <w:r w:rsidR="00911E24" w:rsidRPr="00911E24">
        <w:rPr>
          <w:rFonts w:ascii="Dreaming Outloud Pro" w:hAnsi="Dreaming Outloud Pro" w:cs="Dreaming Outloud Pro"/>
          <w:noProof/>
          <w:color w:val="70AD47" w:themeColor="accent6"/>
          <w:sz w:val="18"/>
          <w:szCs w:val="18"/>
          <w:lang w:val="pt-BR"/>
        </w:rPr>
        <w:t>ão gravada</w:t>
      </w:r>
      <w:r w:rsidR="00911E24">
        <w:rPr>
          <w:rFonts w:ascii="Dreaming Outloud Pro" w:hAnsi="Dreaming Outloud Pro" w:cs="Dreaming Outloud Pro"/>
          <w:noProof/>
          <w:color w:val="70AD47" w:themeColor="accent6"/>
          <w:sz w:val="18"/>
          <w:szCs w:val="18"/>
          <w:lang w:val="pt-BR"/>
        </w:rPr>
        <w:t xml:space="preserve"> </w:t>
      </w:r>
      <w:r w:rsidR="00911E24" w:rsidRPr="00911E24">
        <w:rPr>
          <w:rFonts w:ascii="Dreaming Outloud Pro" w:hAnsi="Dreaming Outloud Pro" w:cs="Dreaming Outloud Pro"/>
          <w:noProof/>
          <w:color w:val="70AD47" w:themeColor="accent6"/>
          <w:sz w:val="18"/>
          <w:szCs w:val="18"/>
          <w:lang w:val="pt-BR"/>
        </w:rPr>
        <w:t xml:space="preserve"> com</w:t>
      </w:r>
      <w:r w:rsidR="00935744" w:rsidRPr="00911E24">
        <w:rPr>
          <w:rFonts w:ascii="Dreaming Outloud Pro" w:hAnsi="Dreaming Outloud Pro" w:cs="Dreaming Outloud Pro"/>
          <w:noProof/>
          <w:color w:val="70AD47" w:themeColor="accent6"/>
          <w:sz w:val="18"/>
          <w:szCs w:val="18"/>
          <w:lang w:val="pt-BR"/>
        </w:rPr>
        <w:t xml:space="preserve"> TL)</w:t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  <w:fldChar w:fldCharType="end"/>
      </w:r>
      <w:bookmarkEnd w:id="0"/>
      <w:r w:rsidRPr="00911E24">
        <w:rPr>
          <w:rFonts w:ascii="Arial Narrow" w:hAnsi="Arial Narrow"/>
          <w:sz w:val="20"/>
          <w:szCs w:val="20"/>
          <w:lang w:val="pt-BR"/>
        </w:rPr>
        <w:tab/>
      </w:r>
      <w:r w:rsidRPr="00911E24">
        <w:rPr>
          <w:rFonts w:ascii="Arial Narrow" w:hAnsi="Arial Narrow"/>
          <w:sz w:val="20"/>
          <w:szCs w:val="20"/>
          <w:lang w:val="pt-BR"/>
        </w:rPr>
        <w:tab/>
      </w:r>
      <w:r w:rsidRPr="00911E24">
        <w:rPr>
          <w:rFonts w:ascii="Arial Narrow" w:hAnsi="Arial Narrow"/>
          <w:sz w:val="20"/>
          <w:szCs w:val="20"/>
          <w:lang w:val="pt-BR"/>
        </w:rPr>
        <w:tab/>
      </w:r>
      <w:r w:rsidRPr="00911E24">
        <w:rPr>
          <w:rFonts w:ascii="Arial Narrow" w:hAnsi="Arial Narrow"/>
          <w:sz w:val="20"/>
          <w:szCs w:val="20"/>
          <w:lang w:val="pt-BR"/>
        </w:rPr>
        <w:tab/>
      </w:r>
      <w:r w:rsidRPr="00911E24">
        <w:rPr>
          <w:rFonts w:ascii="Arial Narrow" w:hAnsi="Arial Narrow"/>
          <w:sz w:val="20"/>
          <w:szCs w:val="20"/>
          <w:lang w:val="pt-BR"/>
        </w:rPr>
        <w:tab/>
        <w:t>Dat</w:t>
      </w:r>
      <w:r w:rsidR="00911E24">
        <w:rPr>
          <w:rFonts w:ascii="Arial Narrow" w:hAnsi="Arial Narrow"/>
          <w:sz w:val="20"/>
          <w:szCs w:val="20"/>
          <w:lang w:val="pt-BR"/>
        </w:rPr>
        <w:t>a</w:t>
      </w:r>
      <w:r w:rsidRPr="00911E24">
        <w:rPr>
          <w:rFonts w:ascii="Arial Narrow" w:hAnsi="Arial Narrow"/>
          <w:sz w:val="20"/>
          <w:szCs w:val="20"/>
          <w:lang w:val="pt-BR"/>
        </w:rPr>
        <w:t>:</w:t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1404F" w:rsidRPr="00911E24">
        <w:rPr>
          <w:rFonts w:ascii="Dreaming Outloud Pro" w:hAnsi="Dreaming Outloud Pro" w:cs="Dreaming Outloud Pro"/>
          <w:color w:val="70AD47" w:themeColor="accent6"/>
          <w:sz w:val="18"/>
          <w:szCs w:val="18"/>
          <w:lang w:val="pt-BR"/>
        </w:rPr>
        <w:instrText xml:space="preserve"> FORMTEXT </w:instrText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  <w:fldChar w:fldCharType="separate"/>
      </w:r>
      <w:r w:rsidR="00935744" w:rsidRPr="00911E24">
        <w:rPr>
          <w:rFonts w:ascii="Dreaming Outloud Pro" w:hAnsi="Dreaming Outloud Pro" w:cs="Dreaming Outloud Pro"/>
          <w:color w:val="70AD47" w:themeColor="accent6"/>
          <w:sz w:val="18"/>
          <w:szCs w:val="18"/>
          <w:lang w:val="pt-BR"/>
        </w:rPr>
        <w:t>26/04/23</w:t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  <w:fldChar w:fldCharType="end"/>
      </w:r>
      <w:bookmarkEnd w:id="1"/>
    </w:p>
    <w:p w14:paraId="2E3AEABA" w14:textId="77777777" w:rsidR="00946F36" w:rsidRPr="00911E24" w:rsidRDefault="00946F36" w:rsidP="002B611F">
      <w:pPr>
        <w:ind w:hanging="709"/>
        <w:rPr>
          <w:rFonts w:ascii="Arial Narrow" w:hAnsi="Arial Narrow"/>
          <w:sz w:val="20"/>
          <w:szCs w:val="20"/>
          <w:lang w:val="pt-BR"/>
        </w:rPr>
      </w:pPr>
    </w:p>
    <w:p w14:paraId="234EDC40" w14:textId="75B7BA8C" w:rsidR="002A5A72" w:rsidRPr="00911E24" w:rsidRDefault="009B4169" w:rsidP="002B611F">
      <w:pPr>
        <w:ind w:hanging="709"/>
        <w:rPr>
          <w:rFonts w:ascii="Arial Narrow" w:hAnsi="Arial Narrow"/>
          <w:sz w:val="20"/>
          <w:szCs w:val="20"/>
          <w:lang w:val="pt-BR"/>
        </w:rPr>
      </w:pPr>
      <w:r w:rsidRPr="00911E24">
        <w:rPr>
          <w:rFonts w:ascii="Arial Narrow" w:hAnsi="Arial Narrow"/>
          <w:sz w:val="20"/>
          <w:szCs w:val="20"/>
          <w:lang w:val="pt-BR"/>
        </w:rPr>
        <w:t>N</w:t>
      </w:r>
      <w:r w:rsidR="00911E24" w:rsidRPr="00911E24">
        <w:rPr>
          <w:rFonts w:ascii="Arial Narrow" w:hAnsi="Arial Narrow"/>
          <w:sz w:val="20"/>
          <w:szCs w:val="20"/>
          <w:lang w:val="pt-BR"/>
        </w:rPr>
        <w:t>ome da pessoa que completou o che</w:t>
      </w:r>
      <w:r w:rsidR="00691BDF">
        <w:rPr>
          <w:rFonts w:ascii="Arial Narrow" w:hAnsi="Arial Narrow"/>
          <w:sz w:val="20"/>
          <w:szCs w:val="20"/>
          <w:lang w:val="pt-BR"/>
        </w:rPr>
        <w:t>c</w:t>
      </w:r>
      <w:r w:rsidR="00911E24" w:rsidRPr="00911E24">
        <w:rPr>
          <w:rFonts w:ascii="Arial Narrow" w:hAnsi="Arial Narrow"/>
          <w:sz w:val="20"/>
          <w:szCs w:val="20"/>
          <w:lang w:val="pt-BR"/>
        </w:rPr>
        <w:t xml:space="preserve">klist: </w:t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1404F" w:rsidRPr="00911E24">
        <w:rPr>
          <w:rFonts w:ascii="Dreaming Outloud Pro" w:hAnsi="Dreaming Outloud Pro" w:cs="Dreaming Outloud Pro"/>
          <w:color w:val="70AD47" w:themeColor="accent6"/>
          <w:sz w:val="18"/>
          <w:szCs w:val="18"/>
          <w:lang w:val="pt-BR"/>
        </w:rPr>
        <w:instrText xml:space="preserve"> FORMTEXT </w:instrText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  <w:fldChar w:fldCharType="separate"/>
      </w:r>
      <w:r w:rsidR="00935744" w:rsidRPr="00911E24">
        <w:rPr>
          <w:rFonts w:ascii="Dreaming Outloud Pro" w:hAnsi="Dreaming Outloud Pro" w:cs="Dreaming Outloud Pro"/>
          <w:noProof/>
          <w:color w:val="70AD47" w:themeColor="accent6"/>
          <w:sz w:val="18"/>
          <w:szCs w:val="18"/>
          <w:lang w:val="pt-BR"/>
        </w:rPr>
        <w:t>Katherine</w:t>
      </w:r>
      <w:r w:rsidR="00D1404F" w:rsidRPr="00D10C10">
        <w:rPr>
          <w:rFonts w:ascii="Dreaming Outloud Pro" w:hAnsi="Dreaming Outloud Pro" w:cs="Dreaming Outloud Pro"/>
          <w:color w:val="70AD47" w:themeColor="accent6"/>
          <w:sz w:val="18"/>
          <w:szCs w:val="18"/>
          <w:lang w:val="en-AU"/>
        </w:rPr>
        <w:fldChar w:fldCharType="end"/>
      </w:r>
      <w:bookmarkEnd w:id="2"/>
    </w:p>
    <w:tbl>
      <w:tblPr>
        <w:tblStyle w:val="TableGrid"/>
        <w:tblpPr w:leftFromText="180" w:rightFromText="180" w:vertAnchor="text" w:horzAnchor="margin" w:tblpXSpec="center" w:tblpY="34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426"/>
        <w:gridCol w:w="425"/>
        <w:gridCol w:w="425"/>
        <w:gridCol w:w="425"/>
        <w:gridCol w:w="426"/>
        <w:gridCol w:w="3685"/>
      </w:tblGrid>
      <w:tr w:rsidR="00911E24" w:rsidRPr="00946F36" w14:paraId="26806328" w14:textId="77777777" w:rsidTr="00762395">
        <w:trPr>
          <w:cantSplit/>
          <w:trHeight w:val="303"/>
        </w:trPr>
        <w:tc>
          <w:tcPr>
            <w:tcW w:w="425" w:type="dxa"/>
            <w:shd w:val="clear" w:color="auto" w:fill="auto"/>
          </w:tcPr>
          <w:p w14:paraId="2A9C4284" w14:textId="77777777" w:rsidR="00911E24" w:rsidRPr="00911E24" w:rsidRDefault="00911E24" w:rsidP="00911E24">
            <w:pPr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4395" w:type="dxa"/>
            <w:shd w:val="pct10" w:color="auto" w:fill="auto"/>
          </w:tcPr>
          <w:p w14:paraId="47B08A09" w14:textId="5C16A1CE" w:rsidR="00911E24" w:rsidRPr="00911E24" w:rsidRDefault="00911E24" w:rsidP="00911E24">
            <w:pPr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911E24">
              <w:rPr>
                <w:rFonts w:ascii="Arial Narrow" w:hAnsi="Arial Narrow"/>
                <w:sz w:val="18"/>
                <w:szCs w:val="18"/>
                <w:lang w:val="pt-BR"/>
              </w:rPr>
              <w:t>Elemento chave da intervenção funcional</w:t>
            </w:r>
          </w:p>
        </w:tc>
        <w:tc>
          <w:tcPr>
            <w:tcW w:w="426" w:type="dxa"/>
            <w:shd w:val="pct10" w:color="auto" w:fill="auto"/>
          </w:tcPr>
          <w:p w14:paraId="5AAC4B11" w14:textId="1D806B67" w:rsidR="00911E24" w:rsidRPr="00946F36" w:rsidRDefault="00911E24" w:rsidP="00911E24">
            <w:pPr>
              <w:ind w:left="-109" w:right="-620" w:firstLine="109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NÃO</w:t>
            </w:r>
          </w:p>
        </w:tc>
        <w:tc>
          <w:tcPr>
            <w:tcW w:w="425" w:type="dxa"/>
            <w:shd w:val="pct10" w:color="auto" w:fill="auto"/>
          </w:tcPr>
          <w:p w14:paraId="1EC8B62D" w14:textId="734B9190" w:rsidR="00911E24" w:rsidRDefault="00911E24" w:rsidP="00911E24">
            <w:pPr>
              <w:ind w:left="-101" w:right="-321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BAI</w:t>
            </w:r>
          </w:p>
        </w:tc>
        <w:tc>
          <w:tcPr>
            <w:tcW w:w="425" w:type="dxa"/>
            <w:shd w:val="pct10" w:color="auto" w:fill="auto"/>
          </w:tcPr>
          <w:p w14:paraId="15019E83" w14:textId="155855BE" w:rsidR="00911E24" w:rsidRPr="00946F36" w:rsidRDefault="00911E24" w:rsidP="00911E24">
            <w:pPr>
              <w:ind w:left="-101" w:right="-321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 xml:space="preserve"> MOD</w:t>
            </w:r>
          </w:p>
        </w:tc>
        <w:tc>
          <w:tcPr>
            <w:tcW w:w="425" w:type="dxa"/>
            <w:shd w:val="pct10" w:color="auto" w:fill="auto"/>
          </w:tcPr>
          <w:p w14:paraId="7A2AC9F9" w14:textId="7970DC67" w:rsidR="00911E24" w:rsidRPr="00946F36" w:rsidRDefault="00911E24" w:rsidP="00911E24">
            <w:pPr>
              <w:ind w:left="-103" w:right="-361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ALTA</w:t>
            </w:r>
          </w:p>
        </w:tc>
        <w:tc>
          <w:tcPr>
            <w:tcW w:w="426" w:type="dxa"/>
            <w:shd w:val="pct10" w:color="auto" w:fill="auto"/>
          </w:tcPr>
          <w:p w14:paraId="5693531C" w14:textId="7B1E89F9" w:rsidR="00911E24" w:rsidRPr="00946F36" w:rsidRDefault="00911E24" w:rsidP="00911E24">
            <w:pPr>
              <w:ind w:left="-105" w:right="-502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 xml:space="preserve"> </w:t>
            </w:r>
            <w:r w:rsidRPr="00946F36">
              <w:rPr>
                <w:rFonts w:ascii="Arial Narrow" w:hAnsi="Arial Narrow"/>
                <w:sz w:val="18"/>
                <w:szCs w:val="18"/>
                <w:lang w:val="en-AU"/>
              </w:rPr>
              <w:t>N</w: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t>/</w:t>
            </w:r>
            <w:r w:rsidRPr="00946F36">
              <w:rPr>
                <w:rFonts w:ascii="Arial Narrow" w:hAnsi="Arial Narrow"/>
                <w:sz w:val="18"/>
                <w:szCs w:val="18"/>
                <w:lang w:val="en-AU"/>
              </w:rPr>
              <w:t>A</w:t>
            </w:r>
          </w:p>
        </w:tc>
        <w:tc>
          <w:tcPr>
            <w:tcW w:w="3685" w:type="dxa"/>
            <w:shd w:val="pct10" w:color="auto" w:fill="auto"/>
          </w:tcPr>
          <w:p w14:paraId="6CE84A89" w14:textId="617185E2" w:rsidR="00911E24" w:rsidRPr="00946F36" w:rsidRDefault="00911E24" w:rsidP="00911E24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proofErr w:type="spellStart"/>
            <w:r w:rsidRPr="00946F36">
              <w:rPr>
                <w:rFonts w:ascii="Arial Narrow" w:hAnsi="Arial Narrow"/>
                <w:sz w:val="18"/>
                <w:szCs w:val="18"/>
                <w:lang w:val="en-AU"/>
              </w:rPr>
              <w:t>Com</w: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t>entários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AU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AU"/>
              </w:rPr>
              <w:t>Variações</w:t>
            </w:r>
            <w:proofErr w:type="spellEnd"/>
          </w:p>
        </w:tc>
      </w:tr>
      <w:tr w:rsidR="00911E24" w:rsidRPr="00FA2DCD" w14:paraId="77614BF0" w14:textId="77777777" w:rsidTr="00762395">
        <w:tc>
          <w:tcPr>
            <w:tcW w:w="425" w:type="dxa"/>
            <w:vMerge w:val="restart"/>
            <w:shd w:val="clear" w:color="auto" w:fill="auto"/>
            <w:textDirection w:val="btLr"/>
          </w:tcPr>
          <w:p w14:paraId="2668B2E6" w14:textId="4DE3CC9F" w:rsidR="00911E24" w:rsidRPr="00946F36" w:rsidRDefault="00911E24" w:rsidP="00911E24">
            <w:pPr>
              <w:spacing w:afterLines="40" w:after="96"/>
              <w:ind w:left="113" w:right="113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OBJETIVOS</w:t>
            </w:r>
          </w:p>
        </w:tc>
        <w:tc>
          <w:tcPr>
            <w:tcW w:w="4395" w:type="dxa"/>
          </w:tcPr>
          <w:p w14:paraId="19A3F254" w14:textId="71B03538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1. Objetivos são escolhidos pelo cliente</w:t>
            </w:r>
          </w:p>
        </w:tc>
        <w:tc>
          <w:tcPr>
            <w:tcW w:w="426" w:type="dxa"/>
          </w:tcPr>
          <w:p w14:paraId="41945303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  <w:bookmarkEnd w:id="3"/>
          </w:p>
        </w:tc>
        <w:tc>
          <w:tcPr>
            <w:tcW w:w="425" w:type="dxa"/>
          </w:tcPr>
          <w:p w14:paraId="72417367" w14:textId="1BB0DE86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  <w:bookmarkEnd w:id="4"/>
          </w:p>
        </w:tc>
        <w:tc>
          <w:tcPr>
            <w:tcW w:w="425" w:type="dxa"/>
          </w:tcPr>
          <w:p w14:paraId="53F5240A" w14:textId="4B131C4D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  <w:bookmarkEnd w:id="5"/>
          </w:p>
        </w:tc>
        <w:tc>
          <w:tcPr>
            <w:tcW w:w="425" w:type="dxa"/>
          </w:tcPr>
          <w:p w14:paraId="7E746394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  <w:bookmarkEnd w:id="6"/>
          </w:p>
        </w:tc>
        <w:tc>
          <w:tcPr>
            <w:tcW w:w="426" w:type="dxa"/>
          </w:tcPr>
          <w:p w14:paraId="521D1DB3" w14:textId="36569C7B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eck5"/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  <w:bookmarkEnd w:id="7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2093C76" w14:textId="76AA478E" w:rsidR="00911E24" w:rsidRPr="00691BDF" w:rsidRDefault="00D52C0D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Não se observou estabelecimento de objeti</w:t>
            </w:r>
            <w:r w:rsidR="00935BEC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v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o na sessão que foi gravada e revisada</w:t>
            </w:r>
            <w:r w:rsidR="00911E24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11E24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instrText xml:space="preserve"> FORMTEXT </w:instrText>
            </w:r>
            <w:r w:rsidR="00911E24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r>
            <w:r w:rsidR="00911E24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separate"/>
            </w:r>
            <w:r w:rsidR="00911E24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end"/>
            </w:r>
            <w:bookmarkEnd w:id="8"/>
          </w:p>
        </w:tc>
      </w:tr>
      <w:tr w:rsidR="00911E24" w:rsidRPr="00BF59C6" w14:paraId="1477AE6E" w14:textId="77777777" w:rsidTr="00762395">
        <w:tc>
          <w:tcPr>
            <w:tcW w:w="425" w:type="dxa"/>
            <w:vMerge/>
            <w:shd w:val="clear" w:color="auto" w:fill="auto"/>
          </w:tcPr>
          <w:p w14:paraId="6AAB248E" w14:textId="77777777" w:rsidR="00911E24" w:rsidRPr="00D52C0D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4395" w:type="dxa"/>
          </w:tcPr>
          <w:p w14:paraId="42A64ADB" w14:textId="030ECB0F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2. Objetivos são bem definidos e mensuráveis</w:t>
            </w:r>
          </w:p>
        </w:tc>
        <w:tc>
          <w:tcPr>
            <w:tcW w:w="426" w:type="dxa"/>
          </w:tcPr>
          <w:p w14:paraId="00928349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0FC34530" w14:textId="630F6FFC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 w:rsidR="00C2540C"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14208B8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6D556EB8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01857259" w14:textId="07D042B4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7806A37" w14:textId="77777777" w:rsidR="00911E24" w:rsidRPr="00691BDF" w:rsidRDefault="00911E24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instrText xml:space="preserve"> FORMTEXT </w:instrTex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separate"/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end"/>
            </w:r>
            <w:bookmarkEnd w:id="9"/>
          </w:p>
        </w:tc>
      </w:tr>
      <w:tr w:rsidR="00911E24" w:rsidRPr="00946F36" w14:paraId="185E03D2" w14:textId="77777777" w:rsidTr="00762395">
        <w:tc>
          <w:tcPr>
            <w:tcW w:w="425" w:type="dxa"/>
            <w:vMerge/>
            <w:shd w:val="clear" w:color="auto" w:fill="auto"/>
          </w:tcPr>
          <w:p w14:paraId="4E6B66EF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4395" w:type="dxa"/>
          </w:tcPr>
          <w:p w14:paraId="0958C8C7" w14:textId="70FDAC23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946F36">
              <w:rPr>
                <w:rFonts w:ascii="Arial Narrow" w:hAnsi="Arial Narrow"/>
                <w:sz w:val="18"/>
                <w:szCs w:val="18"/>
                <w:lang w:val="en-AU"/>
              </w:rPr>
              <w:t xml:space="preserve">3.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AU"/>
              </w:rPr>
              <w:t>Objetivos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AU"/>
              </w:rPr>
              <w:t>são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AU"/>
              </w:rPr>
              <w:t>funcionais</w:t>
            </w:r>
            <w:proofErr w:type="spellEnd"/>
          </w:p>
        </w:tc>
        <w:tc>
          <w:tcPr>
            <w:tcW w:w="426" w:type="dxa"/>
          </w:tcPr>
          <w:p w14:paraId="2E1B27A0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62CBFAD7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46630284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F6457D2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2789F346" w14:textId="7CA56C98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246920D" w14:textId="77777777" w:rsidR="00911E24" w:rsidRPr="00691BDF" w:rsidRDefault="00911E24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instrText xml:space="preserve"> FORMTEXT </w:instrTex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separate"/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end"/>
            </w:r>
            <w:bookmarkEnd w:id="10"/>
          </w:p>
        </w:tc>
      </w:tr>
      <w:tr w:rsidR="00911E24" w:rsidRPr="00946F36" w14:paraId="3278EDEF" w14:textId="77777777" w:rsidTr="00762395">
        <w:tc>
          <w:tcPr>
            <w:tcW w:w="425" w:type="dxa"/>
            <w:vMerge/>
            <w:shd w:val="clear" w:color="auto" w:fill="auto"/>
          </w:tcPr>
          <w:p w14:paraId="69C555F2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4395" w:type="dxa"/>
          </w:tcPr>
          <w:p w14:paraId="527F09C4" w14:textId="77F62915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946F36">
              <w:rPr>
                <w:rFonts w:ascii="Arial Narrow" w:hAnsi="Arial Narrow"/>
                <w:sz w:val="18"/>
                <w:szCs w:val="18"/>
                <w:lang w:val="en-AU"/>
              </w:rPr>
              <w:t xml:space="preserve">4.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AU"/>
              </w:rPr>
              <w:t>Objetivos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AU"/>
              </w:rPr>
              <w:t>são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AU"/>
              </w:rPr>
              <w:t>alcançáveis</w:t>
            </w:r>
            <w:proofErr w:type="spellEnd"/>
          </w:p>
        </w:tc>
        <w:tc>
          <w:tcPr>
            <w:tcW w:w="426" w:type="dxa"/>
          </w:tcPr>
          <w:p w14:paraId="6EA690C6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070CDD57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3940B2E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317D9C82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3AE9F4EE" w14:textId="587AE108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C660FCD" w14:textId="77777777" w:rsidR="00911E24" w:rsidRPr="00691BDF" w:rsidRDefault="00911E24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instrText xml:space="preserve"> FORMTEXT </w:instrTex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separate"/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end"/>
            </w:r>
            <w:bookmarkEnd w:id="11"/>
          </w:p>
        </w:tc>
      </w:tr>
      <w:tr w:rsidR="00911E24" w:rsidRPr="00946F36" w14:paraId="078FEFA7" w14:textId="77777777" w:rsidTr="00762395">
        <w:tc>
          <w:tcPr>
            <w:tcW w:w="425" w:type="dxa"/>
            <w:vMerge/>
            <w:shd w:val="clear" w:color="auto" w:fill="auto"/>
          </w:tcPr>
          <w:p w14:paraId="644CC815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4395" w:type="dxa"/>
          </w:tcPr>
          <w:p w14:paraId="70A4BACC" w14:textId="57C30E55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 xml:space="preserve">5. Objetivos concordados são comunicados à família </w:t>
            </w:r>
          </w:p>
        </w:tc>
        <w:tc>
          <w:tcPr>
            <w:tcW w:w="426" w:type="dxa"/>
          </w:tcPr>
          <w:p w14:paraId="7A9F16E5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443E59E2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70B1556" w14:textId="189D0848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6F3E3CBC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41ACF6DA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386DB18" w14:textId="77777777" w:rsidR="00911E24" w:rsidRPr="00691BDF" w:rsidRDefault="00911E24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instrText xml:space="preserve"> FORMTEXT </w:instrTex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separate"/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end"/>
            </w:r>
            <w:bookmarkEnd w:id="12"/>
          </w:p>
        </w:tc>
      </w:tr>
      <w:tr w:rsidR="00911E24" w:rsidRPr="00FA2DCD" w14:paraId="7CD96A14" w14:textId="77777777" w:rsidTr="00762395">
        <w:tc>
          <w:tcPr>
            <w:tcW w:w="425" w:type="dxa"/>
            <w:vMerge/>
            <w:shd w:val="clear" w:color="auto" w:fill="auto"/>
          </w:tcPr>
          <w:p w14:paraId="37E99B88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14:paraId="18007D49" w14:textId="1ABE05D2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6. Objetivos são medidos no início e ao final da intervenção</w:t>
            </w:r>
          </w:p>
        </w:tc>
        <w:tc>
          <w:tcPr>
            <w:tcW w:w="426" w:type="dxa"/>
          </w:tcPr>
          <w:p w14:paraId="65D31AEE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6EBD0C40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658BF3C0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4512FA5F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041BDE64" w14:textId="29354C1D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C2F4791" w14:textId="0CDBB45A" w:rsidR="00911E24" w:rsidRPr="00691BDF" w:rsidRDefault="00D52C0D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Uma sessão de intervenção gravada pontuada- não é possível de determinar se os objetivos foram medidos</w:t>
            </w:r>
          </w:p>
        </w:tc>
      </w:tr>
      <w:tr w:rsidR="00911E24" w:rsidRPr="00FA2DCD" w14:paraId="729029E5" w14:textId="77777777" w:rsidTr="00762395">
        <w:tc>
          <w:tcPr>
            <w:tcW w:w="425" w:type="dxa"/>
            <w:vMerge w:val="restart"/>
            <w:shd w:val="clear" w:color="auto" w:fill="auto"/>
            <w:textDirection w:val="btLr"/>
          </w:tcPr>
          <w:p w14:paraId="3BC76A64" w14:textId="0EBF62C1" w:rsidR="00911E24" w:rsidRPr="00946F36" w:rsidRDefault="00911E24" w:rsidP="00911E24">
            <w:pPr>
              <w:spacing w:before="60" w:afterLines="40" w:after="96"/>
              <w:ind w:left="113" w:right="113"/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t>INTERVENÇÃO</w:t>
            </w:r>
          </w:p>
        </w:tc>
        <w:tc>
          <w:tcPr>
            <w:tcW w:w="4395" w:type="dxa"/>
          </w:tcPr>
          <w:p w14:paraId="6C49522C" w14:textId="26239464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 xml:space="preserve">7. Desempenho do objetivo é observado para determinar fatores limitantes </w:t>
            </w:r>
          </w:p>
        </w:tc>
        <w:tc>
          <w:tcPr>
            <w:tcW w:w="426" w:type="dxa"/>
          </w:tcPr>
          <w:p w14:paraId="53E245A3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A966E89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681B3BF5" w14:textId="2D11CBC0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77D81D10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38DFE0B4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FBC36D3" w14:textId="247C7F80" w:rsidR="00911E24" w:rsidRPr="00691BDF" w:rsidRDefault="00D52C0D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Pergunta de forma geral sobre objetivos, mas há maior entendimento de onde está por meio da observação e discussão</w:t>
            </w:r>
          </w:p>
        </w:tc>
      </w:tr>
      <w:tr w:rsidR="00911E24" w:rsidRPr="00946F36" w14:paraId="63B3FDA9" w14:textId="77777777" w:rsidTr="00762395">
        <w:tc>
          <w:tcPr>
            <w:tcW w:w="425" w:type="dxa"/>
            <w:vMerge/>
            <w:shd w:val="clear" w:color="auto" w:fill="auto"/>
          </w:tcPr>
          <w:p w14:paraId="1FA4301A" w14:textId="77777777" w:rsidR="00911E24" w:rsidRPr="00D52C0D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4395" w:type="dxa"/>
          </w:tcPr>
          <w:p w14:paraId="78D61D4C" w14:textId="32EBB18F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8. Direcionada aos objetivos escolhidos pelo cliente</w:t>
            </w:r>
          </w:p>
        </w:tc>
        <w:tc>
          <w:tcPr>
            <w:tcW w:w="426" w:type="dxa"/>
          </w:tcPr>
          <w:p w14:paraId="492EF43B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95C4C95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4F2BF1A" w14:textId="617315B6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7F9A3384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59B73E72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5E3800A" w14:textId="77777777" w:rsidR="00911E24" w:rsidRPr="00691BDF" w:rsidRDefault="00911E24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instrText xml:space="preserve"> FORMTEXT </w:instrTex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separate"/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end"/>
            </w:r>
            <w:bookmarkEnd w:id="13"/>
          </w:p>
        </w:tc>
      </w:tr>
      <w:tr w:rsidR="00911E24" w:rsidRPr="00FA2DCD" w14:paraId="3EF6D51F" w14:textId="77777777" w:rsidTr="00762395">
        <w:tc>
          <w:tcPr>
            <w:tcW w:w="425" w:type="dxa"/>
            <w:vMerge/>
            <w:shd w:val="clear" w:color="auto" w:fill="auto"/>
          </w:tcPr>
          <w:p w14:paraId="0B172A2B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14:paraId="12B96B12" w14:textId="1928D7F4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9. Envolve a prática da tarefa completa</w:t>
            </w:r>
          </w:p>
        </w:tc>
        <w:tc>
          <w:tcPr>
            <w:tcW w:w="426" w:type="dxa"/>
          </w:tcPr>
          <w:p w14:paraId="6E4D54E6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7BEE0B6" w14:textId="1723702A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60BF61FC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91EDF68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206D70F9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193D248" w14:textId="2540B606" w:rsidR="00911E24" w:rsidRPr="00691BDF" w:rsidRDefault="00D52C0D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Alguns componentes de habilidades direcionados para uso bimanual geral </w:t>
            </w:r>
          </w:p>
        </w:tc>
      </w:tr>
      <w:tr w:rsidR="00911E24" w:rsidRPr="00946F36" w14:paraId="0FC064C3" w14:textId="77777777" w:rsidTr="00762395">
        <w:tc>
          <w:tcPr>
            <w:tcW w:w="425" w:type="dxa"/>
            <w:vMerge/>
            <w:shd w:val="clear" w:color="auto" w:fill="auto"/>
          </w:tcPr>
          <w:p w14:paraId="1E5ACC3F" w14:textId="77777777" w:rsidR="00911E24" w:rsidRPr="00D52C0D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4395" w:type="dxa"/>
          </w:tcPr>
          <w:p w14:paraId="1C5A5964" w14:textId="04A2CA5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946F36">
              <w:rPr>
                <w:rFonts w:ascii="Arial Narrow" w:hAnsi="Arial Narrow"/>
                <w:sz w:val="18"/>
                <w:szCs w:val="18"/>
                <w:lang w:val="en-AU"/>
              </w:rPr>
              <w:t xml:space="preserve">10.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AU"/>
              </w:rPr>
              <w:t>Desafiador</w:t>
            </w:r>
            <w:r w:rsidR="00917949">
              <w:rPr>
                <w:rFonts w:ascii="Arial Narrow" w:hAnsi="Arial Narrow"/>
                <w:sz w:val="18"/>
                <w:szCs w:val="18"/>
                <w:lang w:val="en-AU"/>
              </w:rPr>
              <w:t>a</w:t>
            </w:r>
            <w:proofErr w:type="spellEnd"/>
            <w:r w:rsidR="00917949">
              <w:rPr>
                <w:rFonts w:ascii="Arial Narrow" w:hAnsi="Arial Narrow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t xml:space="preserve">mas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AU"/>
              </w:rPr>
              <w:t>alcançável</w:t>
            </w:r>
            <w:proofErr w:type="spellEnd"/>
          </w:p>
        </w:tc>
        <w:tc>
          <w:tcPr>
            <w:tcW w:w="426" w:type="dxa"/>
          </w:tcPr>
          <w:p w14:paraId="51241643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7076E65F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C70C925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DE14305" w14:textId="278850FF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35D4E199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2DF68B3" w14:textId="77777777" w:rsidR="00911E24" w:rsidRPr="00691BDF" w:rsidRDefault="00911E24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instrText xml:space="preserve"> FORMTEXT </w:instrTex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separate"/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end"/>
            </w:r>
            <w:bookmarkEnd w:id="14"/>
          </w:p>
        </w:tc>
      </w:tr>
      <w:tr w:rsidR="00911E24" w:rsidRPr="00FA2DCD" w14:paraId="20EC7ADD" w14:textId="77777777" w:rsidTr="00762395">
        <w:tc>
          <w:tcPr>
            <w:tcW w:w="425" w:type="dxa"/>
            <w:vMerge/>
            <w:shd w:val="clear" w:color="auto" w:fill="auto"/>
          </w:tcPr>
          <w:p w14:paraId="62E63620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14:paraId="34B746B0" w14:textId="758751C4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11. Maximiza o aprendizado via resolução de problemas/feedback</w:t>
            </w:r>
          </w:p>
        </w:tc>
        <w:tc>
          <w:tcPr>
            <w:tcW w:w="426" w:type="dxa"/>
          </w:tcPr>
          <w:p w14:paraId="761F9857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3524299B" w14:textId="6B5CB9EF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475CFDA5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57B70B7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7BA00B25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5D89582" w14:textId="66989BFE" w:rsidR="00911E24" w:rsidRPr="00691BDF" w:rsidRDefault="00D52C0D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Pode estar direcionado apropriadamente para idade</w:t>
            </w:r>
          </w:p>
        </w:tc>
      </w:tr>
      <w:tr w:rsidR="00911E24" w:rsidRPr="00946F36" w14:paraId="071C3168" w14:textId="77777777" w:rsidTr="00762395">
        <w:tc>
          <w:tcPr>
            <w:tcW w:w="425" w:type="dxa"/>
            <w:vMerge/>
            <w:shd w:val="clear" w:color="auto" w:fill="auto"/>
          </w:tcPr>
          <w:p w14:paraId="2B323393" w14:textId="77777777" w:rsidR="00911E24" w:rsidRPr="00D52C0D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4395" w:type="dxa"/>
          </w:tcPr>
          <w:p w14:paraId="3FF14639" w14:textId="5CF1EE34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12. Divertida e motivadora para a criança</w:t>
            </w:r>
          </w:p>
        </w:tc>
        <w:tc>
          <w:tcPr>
            <w:tcW w:w="426" w:type="dxa"/>
          </w:tcPr>
          <w:p w14:paraId="261FDEE9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FB76132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91878C2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ADD69CB" w14:textId="7F71CC0C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0B3056E2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881D02D" w14:textId="77777777" w:rsidR="00911E24" w:rsidRPr="00691BDF" w:rsidRDefault="00911E24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instrText xml:space="preserve"> FORMTEXT </w:instrTex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separate"/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noProof/>
                <w:color w:val="70AD47" w:themeColor="accent6"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en-AU"/>
              </w:rPr>
              <w:fldChar w:fldCharType="end"/>
            </w:r>
            <w:bookmarkEnd w:id="15"/>
          </w:p>
        </w:tc>
      </w:tr>
      <w:tr w:rsidR="00911E24" w:rsidRPr="00FA2DCD" w14:paraId="34A77855" w14:textId="77777777" w:rsidTr="00762395">
        <w:tc>
          <w:tcPr>
            <w:tcW w:w="425" w:type="dxa"/>
            <w:vMerge/>
            <w:shd w:val="clear" w:color="auto" w:fill="auto"/>
          </w:tcPr>
          <w:p w14:paraId="5FA01B33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14:paraId="1C406B1E" w14:textId="2E39809C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13. Considera a dose de prática</w:t>
            </w:r>
          </w:p>
        </w:tc>
        <w:tc>
          <w:tcPr>
            <w:tcW w:w="426" w:type="dxa"/>
          </w:tcPr>
          <w:p w14:paraId="6E5A0D7A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0FC3E846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69B28F15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022807AD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54BB32AA" w14:textId="67D9E3FD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C939427" w14:textId="63D701EA" w:rsidR="00911E24" w:rsidRPr="00691BDF" w:rsidRDefault="00D52C0D" w:rsidP="00911E24">
            <w:pPr>
              <w:spacing w:before="60" w:afterLines="40" w:after="96"/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Considera a prática em casa</w:t>
            </w:r>
          </w:p>
        </w:tc>
      </w:tr>
      <w:tr w:rsidR="00911E24" w:rsidRPr="00FA2DCD" w14:paraId="3C699521" w14:textId="77777777" w:rsidTr="00762395">
        <w:tc>
          <w:tcPr>
            <w:tcW w:w="425" w:type="dxa"/>
            <w:vMerge/>
            <w:shd w:val="clear" w:color="auto" w:fill="auto"/>
          </w:tcPr>
          <w:p w14:paraId="17C01864" w14:textId="77777777" w:rsidR="00911E24" w:rsidRPr="00D52C0D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4395" w:type="dxa"/>
          </w:tcPr>
          <w:p w14:paraId="3F74810E" w14:textId="162C2988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14. Realizada em contexto relevante (ex. casa, comunidade)</w:t>
            </w:r>
          </w:p>
        </w:tc>
        <w:tc>
          <w:tcPr>
            <w:tcW w:w="426" w:type="dxa"/>
          </w:tcPr>
          <w:p w14:paraId="7387CFEC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3C4088C5" w14:textId="04D7E00C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2CBC71C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EA232F9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1F8A3DF8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5781FD3" w14:textId="0AC7A84D" w:rsidR="00911E24" w:rsidRPr="00691BDF" w:rsidRDefault="00D52C0D" w:rsidP="00911E24">
            <w:pPr>
              <w:spacing w:before="60" w:afterLines="40" w:after="96"/>
              <w:rPr>
                <w:rFonts w:ascii="Arial Narrow" w:hAnsi="Arial Narrow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Não é possível- discute a prática em casa/escola</w:t>
            </w:r>
            <w:r w:rsidR="00911E24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 </w:t>
            </w:r>
          </w:p>
        </w:tc>
      </w:tr>
      <w:tr w:rsidR="00911E24" w:rsidRPr="00FA2DCD" w14:paraId="7F039528" w14:textId="77777777" w:rsidTr="00762395">
        <w:tc>
          <w:tcPr>
            <w:tcW w:w="425" w:type="dxa"/>
            <w:vMerge/>
            <w:shd w:val="clear" w:color="auto" w:fill="auto"/>
          </w:tcPr>
          <w:p w14:paraId="398AE4A9" w14:textId="77777777" w:rsidR="00911E24" w:rsidRPr="00D52C0D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4395" w:type="dxa"/>
          </w:tcPr>
          <w:p w14:paraId="207300C9" w14:textId="7C2FC156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15. Programa domiciliar centrado no cliente é realizado</w:t>
            </w:r>
          </w:p>
        </w:tc>
        <w:tc>
          <w:tcPr>
            <w:tcW w:w="426" w:type="dxa"/>
          </w:tcPr>
          <w:p w14:paraId="76F1ED3E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3A2755A4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20D40A2" w14:textId="0E12B16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1754857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2B650201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D0AB661" w14:textId="38E4D2D1" w:rsidR="00911E24" w:rsidRPr="00691BDF" w:rsidRDefault="00D52C0D" w:rsidP="00911E24">
            <w:pPr>
              <w:spacing w:before="60" w:afterLines="40" w:after="96"/>
              <w:rPr>
                <w:rFonts w:ascii="Arial Narrow" w:hAnsi="Arial Narrow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Discute a prática na escola</w:t>
            </w:r>
          </w:p>
        </w:tc>
      </w:tr>
      <w:tr w:rsidR="00911E24" w:rsidRPr="00FA2DCD" w14:paraId="368DA4B3" w14:textId="77777777" w:rsidTr="00762395">
        <w:tc>
          <w:tcPr>
            <w:tcW w:w="425" w:type="dxa"/>
            <w:vMerge w:val="restart"/>
            <w:shd w:val="clear" w:color="auto" w:fill="auto"/>
            <w:textDirection w:val="btLr"/>
          </w:tcPr>
          <w:p w14:paraId="72C5D311" w14:textId="0AB1831C" w:rsidR="00911E24" w:rsidRPr="00946F36" w:rsidRDefault="00FA2DCD" w:rsidP="00911E24">
            <w:pPr>
              <w:spacing w:before="60" w:afterLines="40" w:after="96"/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AO LONGO</w:t>
            </w:r>
          </w:p>
          <w:p w14:paraId="477E0B47" w14:textId="2A3F2272" w:rsidR="00911E24" w:rsidRPr="00946F36" w:rsidRDefault="00911E24" w:rsidP="00911E24">
            <w:pPr>
              <w:spacing w:before="60" w:afterLines="40" w:after="96"/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AO LONGO </w:t>
            </w:r>
          </w:p>
        </w:tc>
        <w:tc>
          <w:tcPr>
            <w:tcW w:w="4395" w:type="dxa"/>
          </w:tcPr>
          <w:p w14:paraId="4983846D" w14:textId="0AA384A7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 xml:space="preserve">16. Pais/pessoas próximas são envolvidas na intervenção </w:t>
            </w:r>
          </w:p>
        </w:tc>
        <w:tc>
          <w:tcPr>
            <w:tcW w:w="426" w:type="dxa"/>
          </w:tcPr>
          <w:p w14:paraId="557C1713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48E06B3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7A3CFDB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269BB55" w14:textId="01F5749F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3D447D40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785E422" w14:textId="52FB7989" w:rsidR="00911E24" w:rsidRPr="00691BDF" w:rsidRDefault="00D52C0D" w:rsidP="00911E24">
            <w:pPr>
              <w:spacing w:before="60" w:afterLines="40" w:after="96"/>
              <w:rPr>
                <w:rFonts w:ascii="Arial Narrow" w:hAnsi="Arial Narrow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Discute ideias </w:t>
            </w:r>
            <w:r w:rsidR="00691BDF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de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 casa com mãe</w:t>
            </w:r>
          </w:p>
        </w:tc>
      </w:tr>
      <w:tr w:rsidR="00911E24" w:rsidRPr="00946F36" w14:paraId="6A3FAA67" w14:textId="77777777" w:rsidTr="00762395">
        <w:tc>
          <w:tcPr>
            <w:tcW w:w="425" w:type="dxa"/>
            <w:vMerge/>
            <w:shd w:val="clear" w:color="auto" w:fill="auto"/>
          </w:tcPr>
          <w:p w14:paraId="72F43147" w14:textId="77777777" w:rsidR="00911E24" w:rsidRPr="00D52C0D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4395" w:type="dxa"/>
          </w:tcPr>
          <w:p w14:paraId="1E48497D" w14:textId="77777777" w:rsidR="00911E24" w:rsidRPr="00741928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17. Intervenção escolhida é baseada na evidência atual</w:t>
            </w:r>
          </w:p>
          <w:p w14:paraId="1D137139" w14:textId="5BCBC90A" w:rsidR="00911E24" w:rsidRPr="00691BDF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 xml:space="preserve"> </w:t>
            </w:r>
            <w:r w:rsidRPr="00691BDF">
              <w:rPr>
                <w:rFonts w:ascii="Arial Narrow" w:hAnsi="Arial Narrow"/>
                <w:i/>
                <w:iCs/>
                <w:sz w:val="18"/>
                <w:szCs w:val="18"/>
                <w:lang w:val="pt-BR"/>
              </w:rPr>
              <w:t>Nome da intervenção:</w:t>
            </w:r>
            <w:r w:rsidR="00691BDF">
              <w:rPr>
                <w:rFonts w:ascii="Arial Narrow" w:hAnsi="Arial Narrow"/>
                <w:i/>
                <w:iCs/>
                <w:sz w:val="18"/>
                <w:szCs w:val="18"/>
                <w:lang w:val="pt-BR"/>
              </w:rPr>
              <w:t xml:space="preserve"> </w:t>
            </w:r>
            <w:r w:rsidR="00691BDF" w:rsidRPr="00691BDF">
              <w:rPr>
                <w:rFonts w:ascii="Arial Narrow" w:hAnsi="Arial Narrow"/>
                <w:i/>
                <w:iCs/>
                <w:sz w:val="18"/>
                <w:szCs w:val="18"/>
                <w:lang w:val="pt-BR"/>
              </w:rPr>
              <w:t>Terapia bimanual</w:t>
            </w:r>
          </w:p>
        </w:tc>
        <w:tc>
          <w:tcPr>
            <w:tcW w:w="426" w:type="dxa"/>
          </w:tcPr>
          <w:p w14:paraId="0DEB5813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89E8581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4746CF9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1854E65" w14:textId="613217A8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021D4C8A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90E076D" w14:textId="77777777" w:rsidR="00911E24" w:rsidRPr="00691BDF" w:rsidRDefault="00911E24" w:rsidP="00911E24">
            <w:pPr>
              <w:spacing w:before="60" w:afterLines="40" w:after="96"/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instrText xml:space="preserve"> FORMTEXT </w:instrText>
            </w: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</w: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fldChar w:fldCharType="separate"/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fldChar w:fldCharType="end"/>
            </w:r>
            <w:bookmarkEnd w:id="16"/>
          </w:p>
        </w:tc>
      </w:tr>
      <w:tr w:rsidR="00911E24" w:rsidRPr="00946F36" w14:paraId="32CFC677" w14:textId="77777777" w:rsidTr="001734C2">
        <w:tc>
          <w:tcPr>
            <w:tcW w:w="425" w:type="dxa"/>
            <w:vMerge/>
            <w:shd w:val="clear" w:color="auto" w:fill="auto"/>
            <w:textDirection w:val="btLr"/>
          </w:tcPr>
          <w:p w14:paraId="27791F0A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4395" w:type="dxa"/>
          </w:tcPr>
          <w:p w14:paraId="6CA89281" w14:textId="0A9AE59E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18. Engaja a criança e a família</w:t>
            </w:r>
          </w:p>
        </w:tc>
        <w:tc>
          <w:tcPr>
            <w:tcW w:w="426" w:type="dxa"/>
          </w:tcPr>
          <w:p w14:paraId="1A0950D5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726EB97E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CCF06DE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4D47424C" w14:textId="59A0F18D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41C73AAC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22A2E4" w14:textId="77777777" w:rsidR="00911E24" w:rsidRPr="00691BDF" w:rsidRDefault="00911E24" w:rsidP="00911E24">
            <w:pPr>
              <w:spacing w:before="60" w:afterLines="40" w:after="96"/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instrText xml:space="preserve"> FORMTEXT </w:instrText>
            </w: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</w: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fldChar w:fldCharType="separate"/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fldChar w:fldCharType="end"/>
            </w:r>
            <w:bookmarkEnd w:id="17"/>
          </w:p>
        </w:tc>
      </w:tr>
      <w:tr w:rsidR="00911E24" w:rsidRPr="00946F36" w14:paraId="2CA66C66" w14:textId="77777777" w:rsidTr="00762395">
        <w:tc>
          <w:tcPr>
            <w:tcW w:w="425" w:type="dxa"/>
            <w:vMerge/>
            <w:shd w:val="clear" w:color="auto" w:fill="auto"/>
          </w:tcPr>
          <w:p w14:paraId="67FDA190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4395" w:type="dxa"/>
          </w:tcPr>
          <w:p w14:paraId="082C0575" w14:textId="698776B2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19. Comunica efetivamente com a criança e a família</w:t>
            </w:r>
          </w:p>
        </w:tc>
        <w:tc>
          <w:tcPr>
            <w:tcW w:w="426" w:type="dxa"/>
          </w:tcPr>
          <w:p w14:paraId="1BD9FB73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490291F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79864288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EB3450E" w14:textId="27DD490F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2E6D086C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7E8E503" w14:textId="77777777" w:rsidR="00911E24" w:rsidRPr="00691BDF" w:rsidRDefault="00911E24" w:rsidP="00911E24">
            <w:pPr>
              <w:spacing w:before="60" w:afterLines="40" w:after="96"/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instrText xml:space="preserve"> FORMTEXT </w:instrText>
            </w: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</w: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fldChar w:fldCharType="separate"/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noProof/>
                <w:sz w:val="16"/>
                <w:szCs w:val="16"/>
                <w:lang w:val="en-AU"/>
              </w:rPr>
              <w:t> </w:t>
            </w:r>
            <w:r w:rsidRPr="00691BDF">
              <w:rPr>
                <w:rFonts w:ascii="Arial Narrow" w:hAnsi="Arial Narrow"/>
                <w:sz w:val="16"/>
                <w:szCs w:val="16"/>
                <w:lang w:val="en-AU"/>
              </w:rPr>
              <w:fldChar w:fldCharType="end"/>
            </w:r>
            <w:bookmarkEnd w:id="18"/>
          </w:p>
        </w:tc>
      </w:tr>
      <w:tr w:rsidR="00911E24" w:rsidRPr="00FA2DCD" w14:paraId="69003AA3" w14:textId="77777777" w:rsidTr="00762395">
        <w:tc>
          <w:tcPr>
            <w:tcW w:w="425" w:type="dxa"/>
            <w:vMerge/>
            <w:shd w:val="clear" w:color="auto" w:fill="auto"/>
          </w:tcPr>
          <w:p w14:paraId="07994366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14:paraId="1DBB5854" w14:textId="433D3C75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20. Comunica efetivamente com a equipe mais ampla</w:t>
            </w:r>
          </w:p>
        </w:tc>
        <w:tc>
          <w:tcPr>
            <w:tcW w:w="426" w:type="dxa"/>
          </w:tcPr>
          <w:p w14:paraId="373851CD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06A703A9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0442A3C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62151058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5D20E3EC" w14:textId="01DE1629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1D4BA69" w14:textId="479E62D4" w:rsidR="00911E24" w:rsidRPr="00691BDF" w:rsidRDefault="00D52C0D" w:rsidP="00911E24">
            <w:pPr>
              <w:spacing w:before="60" w:afterLines="40" w:after="96"/>
              <w:rPr>
                <w:rFonts w:ascii="Arial Narrow" w:hAnsi="Arial Narrow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Não observada durante essa sessão</w:t>
            </w:r>
          </w:p>
        </w:tc>
      </w:tr>
      <w:tr w:rsidR="00911E24" w:rsidRPr="00946F36" w14:paraId="3FD9AD4E" w14:textId="77777777" w:rsidTr="00762395">
        <w:tc>
          <w:tcPr>
            <w:tcW w:w="425" w:type="dxa"/>
            <w:vMerge/>
            <w:shd w:val="clear" w:color="auto" w:fill="auto"/>
          </w:tcPr>
          <w:p w14:paraId="48D68004" w14:textId="77777777" w:rsidR="00911E24" w:rsidRPr="00D52C0D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4395" w:type="dxa"/>
          </w:tcPr>
          <w:p w14:paraId="67F9FC82" w14:textId="3E825B73" w:rsidR="00911E24" w:rsidRPr="00911E24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741928">
              <w:rPr>
                <w:rFonts w:ascii="Arial Narrow" w:hAnsi="Arial Narrow"/>
                <w:sz w:val="18"/>
                <w:szCs w:val="18"/>
                <w:lang w:val="pt-BR"/>
              </w:rPr>
              <w:t>21. Compartilha conhecimento/ empodera a tomada de decisão da família</w:t>
            </w:r>
          </w:p>
        </w:tc>
        <w:tc>
          <w:tcPr>
            <w:tcW w:w="426" w:type="dxa"/>
          </w:tcPr>
          <w:p w14:paraId="7C58E602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797CD24F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449D1D01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A6E9663" w14:textId="166CF9D5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5F8C4ACD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41E7776" w14:textId="77777777" w:rsidR="00911E24" w:rsidRPr="00946F36" w:rsidRDefault="00911E24" w:rsidP="00911E24">
            <w:pPr>
              <w:spacing w:before="60" w:afterLines="40" w:after="96"/>
              <w:rPr>
                <w:rFonts w:ascii="Arial Narrow" w:hAnsi="Arial Narrow"/>
                <w:sz w:val="18"/>
                <w:szCs w:val="18"/>
                <w:lang w:val="en-AU"/>
              </w:rPr>
            </w:pP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Arial Narrow" w:hAnsi="Arial Narrow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n-AU"/>
              </w:rPr>
              <w:fldChar w:fldCharType="end"/>
            </w:r>
            <w:bookmarkEnd w:id="19"/>
          </w:p>
        </w:tc>
      </w:tr>
    </w:tbl>
    <w:p w14:paraId="3073AE2D" w14:textId="77777777" w:rsidR="009436CA" w:rsidRPr="00946F36" w:rsidRDefault="009436CA">
      <w:pPr>
        <w:rPr>
          <w:rFonts w:ascii="Arial Narrow" w:hAnsi="Arial Narrow"/>
          <w:sz w:val="20"/>
          <w:szCs w:val="20"/>
          <w:lang w:val="en-AU"/>
        </w:rPr>
      </w:pPr>
    </w:p>
    <w:p w14:paraId="60E8229A" w14:textId="77777777" w:rsidR="00D52C0D" w:rsidRPr="00691BDF" w:rsidRDefault="00D52C0D" w:rsidP="00D52C0D">
      <w:pPr>
        <w:jc w:val="center"/>
        <w:rPr>
          <w:rFonts w:ascii="Arial Narrow" w:hAnsi="Arial Narrow"/>
          <w:i/>
          <w:iCs/>
          <w:sz w:val="18"/>
          <w:szCs w:val="18"/>
          <w:lang w:val="pt-BR"/>
        </w:rPr>
      </w:pPr>
      <w:r w:rsidRPr="00691BDF">
        <w:rPr>
          <w:rFonts w:ascii="Arial Narrow" w:hAnsi="Arial Narrow"/>
          <w:i/>
          <w:iCs/>
          <w:sz w:val="18"/>
          <w:szCs w:val="18"/>
          <w:lang w:val="pt-BR"/>
        </w:rPr>
        <w:t>Pode-se usar o espaço abaixo para discutir habilidades, identificar áreas de melhora e realizar um plano de mudança</w:t>
      </w:r>
    </w:p>
    <w:p w14:paraId="7A67C5D2" w14:textId="77777777" w:rsidR="009C6BA0" w:rsidRPr="00691BDF" w:rsidRDefault="009C6BA0" w:rsidP="001D6122">
      <w:pPr>
        <w:jc w:val="center"/>
        <w:rPr>
          <w:rFonts w:ascii="Arial Narrow" w:hAnsi="Arial Narrow"/>
          <w:i/>
          <w:iCs/>
          <w:sz w:val="18"/>
          <w:szCs w:val="18"/>
          <w:lang w:val="pt-BR"/>
        </w:rPr>
      </w:pPr>
    </w:p>
    <w:tbl>
      <w:tblPr>
        <w:tblStyle w:val="TableGrid"/>
        <w:tblW w:w="10206" w:type="dxa"/>
        <w:tblInd w:w="-5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C6BA0" w:rsidRPr="00FA2DCD" w14:paraId="13A18D28" w14:textId="77777777" w:rsidTr="009C6BA0">
        <w:tc>
          <w:tcPr>
            <w:tcW w:w="10206" w:type="dxa"/>
          </w:tcPr>
          <w:p w14:paraId="6A873041" w14:textId="1E7481F5" w:rsidR="009C6BA0" w:rsidRPr="00691BDF" w:rsidRDefault="00D52C0D" w:rsidP="00762395">
            <w:pPr>
              <w:spacing w:before="120"/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</w:pPr>
            <w:r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>Pontos fortes</w:t>
            </w:r>
            <w:r w:rsidR="009C6BA0"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 xml:space="preserve">: 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Ótima relação com a família. Foco na diversão. Compartilha conhecimento de forma bela e entende a capacidade família e onde a criança está durante a discussão e observação.</w:t>
            </w:r>
          </w:p>
        </w:tc>
      </w:tr>
      <w:tr w:rsidR="009C6BA0" w:rsidRPr="00FA2DCD" w14:paraId="54E01E18" w14:textId="77777777" w:rsidTr="009C6BA0">
        <w:tc>
          <w:tcPr>
            <w:tcW w:w="10206" w:type="dxa"/>
          </w:tcPr>
          <w:p w14:paraId="37B0E0F8" w14:textId="0F22A36D" w:rsidR="009C6BA0" w:rsidRPr="00691BDF" w:rsidRDefault="00D52C0D" w:rsidP="00762395">
            <w:pPr>
              <w:spacing w:before="120"/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</w:pPr>
            <w:r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>Áreas para melhora</w:t>
            </w:r>
            <w:r w:rsidR="009C6BA0"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 xml:space="preserve">: </w:t>
            </w:r>
            <w:r w:rsidR="00762395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Consider</w:t>
            </w:r>
            <w:r w:rsidR="00691BDF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ar</w:t>
            </w:r>
            <w:r w:rsidR="00762395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 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oportunidades para criança resolver problema – tent</w:t>
            </w:r>
            <w:r w:rsidR="00691BDF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ar</w:t>
            </w: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 usar menos dicas/ permita </w:t>
            </w:r>
            <w:r w:rsidR="00935BEC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tentativa e erro/ tempo para a criança refletir. Foco na prática da tarefa complete ANTES de </w:t>
            </w:r>
            <w:r w:rsidR="00691BDF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fragmentá</w:t>
            </w:r>
            <w:r w:rsidR="00935BEC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-la.</w:t>
            </w:r>
          </w:p>
        </w:tc>
      </w:tr>
      <w:tr w:rsidR="009C6BA0" w:rsidRPr="00FA2DCD" w14:paraId="308FF865" w14:textId="77777777" w:rsidTr="009C6BA0">
        <w:tc>
          <w:tcPr>
            <w:tcW w:w="10206" w:type="dxa"/>
          </w:tcPr>
          <w:p w14:paraId="55F1C391" w14:textId="2A96EED1" w:rsidR="00762395" w:rsidRPr="00691BDF" w:rsidRDefault="009C6BA0" w:rsidP="00762395">
            <w:pPr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</w:pPr>
            <w:r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>Plan</w:t>
            </w:r>
            <w:r w:rsidR="00935BEC"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>os para mudança</w:t>
            </w:r>
            <w:r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 xml:space="preserve">: </w:t>
            </w:r>
            <w:r w:rsidR="00762395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 </w:t>
            </w:r>
            <w:r w:rsidR="00935BEC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Resolução de problemas – conte até 10 mentalmente antes de </w:t>
            </w:r>
            <w:r w:rsidR="00691BDF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partir para </w:t>
            </w:r>
            <w:r w:rsidR="00935BEC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ajudar.</w:t>
            </w:r>
          </w:p>
          <w:p w14:paraId="36E86838" w14:textId="13F91A3A" w:rsidR="00762395" w:rsidRPr="00691BDF" w:rsidRDefault="00935BEC" w:rsidP="00762395">
            <w:pPr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Comece as sessões com prática da tarefa completa dos objetivos se possível, reverta aos componentes de movimentos ou habilidades somente se necessário</w:t>
            </w:r>
            <w:r w:rsidR="00762395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. </w:t>
            </w:r>
          </w:p>
          <w:p w14:paraId="34EF6778" w14:textId="529E9567" w:rsidR="009C6BA0" w:rsidRPr="00691BDF" w:rsidRDefault="00762395" w:rsidP="00762395">
            <w:pPr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</w:pPr>
            <w:r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Discu</w:t>
            </w:r>
            <w:r w:rsidR="00935BEC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ta com a família a importância da prática do objetivo real, ao invés do uso geral mais ativo. </w:t>
            </w:r>
          </w:p>
        </w:tc>
      </w:tr>
      <w:tr w:rsidR="009C6BA0" w:rsidRPr="00FA2DCD" w14:paraId="6BA9F7C5" w14:textId="77777777" w:rsidTr="009C6BA0">
        <w:tc>
          <w:tcPr>
            <w:tcW w:w="10206" w:type="dxa"/>
          </w:tcPr>
          <w:p w14:paraId="1E3906BF" w14:textId="02D77372" w:rsidR="009C6BA0" w:rsidRPr="00691BDF" w:rsidRDefault="009C6BA0" w:rsidP="009C6BA0">
            <w:pPr>
              <w:spacing w:before="120"/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</w:pPr>
            <w:r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>Dat</w:t>
            </w:r>
            <w:r w:rsidR="00935BEC"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>a</w:t>
            </w:r>
            <w:r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>/Plan</w:t>
            </w:r>
            <w:r w:rsidR="00935BEC"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>o</w:t>
            </w:r>
            <w:r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 xml:space="preserve"> </w:t>
            </w:r>
            <w:r w:rsidR="00935BEC"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>para</w:t>
            </w:r>
            <w:r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 xml:space="preserve"> revi</w:t>
            </w:r>
            <w:r w:rsidR="00935BEC"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>são</w:t>
            </w:r>
            <w:r w:rsidRPr="00691BDF">
              <w:rPr>
                <w:rFonts w:ascii="Arial Narrow" w:hAnsi="Arial Narrow"/>
                <w:b/>
                <w:bCs/>
                <w:sz w:val="16"/>
                <w:szCs w:val="16"/>
                <w:lang w:val="pt-BR"/>
              </w:rPr>
              <w:t xml:space="preserve">: </w:t>
            </w:r>
            <w:r w:rsidR="00762395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V</w:t>
            </w:r>
            <w:r w:rsidR="00935BEC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í</w:t>
            </w:r>
            <w:r w:rsidR="00762395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deo </w:t>
            </w:r>
            <w:r w:rsidR="00935BEC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>da próxima sessão com o mesmo cliente em 2 semanas e reflita sobre o uso da ferramenta de fidelidade.</w:t>
            </w:r>
            <w:r w:rsidR="00762395" w:rsidRPr="00691BDF">
              <w:rPr>
                <w:rFonts w:ascii="Dreaming Outloud Pro" w:hAnsi="Dreaming Outloud Pro" w:cs="Dreaming Outloud Pro"/>
                <w:color w:val="70AD47" w:themeColor="accent6"/>
                <w:sz w:val="16"/>
                <w:szCs w:val="16"/>
                <w:lang w:val="pt-BR"/>
              </w:rPr>
              <w:t xml:space="preserve"> </w:t>
            </w:r>
          </w:p>
        </w:tc>
      </w:tr>
    </w:tbl>
    <w:p w14:paraId="60F22770" w14:textId="44DFCD14" w:rsidR="00861F0F" w:rsidRPr="00935BEC" w:rsidRDefault="00861F0F" w:rsidP="009C6BA0">
      <w:pPr>
        <w:rPr>
          <w:rFonts w:ascii="Arial Narrow" w:hAnsi="Arial Narrow"/>
          <w:b/>
          <w:bCs/>
          <w:sz w:val="20"/>
          <w:szCs w:val="20"/>
          <w:lang w:val="pt-BR"/>
        </w:rPr>
      </w:pPr>
    </w:p>
    <w:sectPr w:rsidR="00861F0F" w:rsidRPr="00935BEC" w:rsidSect="00691BDF">
      <w:headerReference w:type="default" r:id="rId6"/>
      <w:pgSz w:w="11900" w:h="16840"/>
      <w:pgMar w:top="1440" w:right="1440" w:bottom="1256" w:left="144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FC6B0" w14:textId="77777777" w:rsidR="00EF2712" w:rsidRDefault="00EF2712" w:rsidP="00BF59C6">
      <w:r>
        <w:separator/>
      </w:r>
    </w:p>
  </w:endnote>
  <w:endnote w:type="continuationSeparator" w:id="0">
    <w:p w14:paraId="4763D432" w14:textId="77777777" w:rsidR="00EF2712" w:rsidRDefault="00EF2712" w:rsidP="00BF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8E97" w14:textId="77777777" w:rsidR="00EF2712" w:rsidRDefault="00EF2712" w:rsidP="00BF59C6">
      <w:r>
        <w:separator/>
      </w:r>
    </w:p>
  </w:footnote>
  <w:footnote w:type="continuationSeparator" w:id="0">
    <w:p w14:paraId="07D01C82" w14:textId="77777777" w:rsidR="00EF2712" w:rsidRDefault="00EF2712" w:rsidP="00BF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502A5" w14:textId="42977B8B" w:rsidR="00BF59C6" w:rsidRPr="00935BEC" w:rsidRDefault="00BF59C6" w:rsidP="00935BEC">
    <w:pPr>
      <w:jc w:val="center"/>
      <w:rPr>
        <w:rFonts w:ascii="Arial Narrow" w:hAnsi="Arial Narrow"/>
        <w:b/>
        <w:bCs/>
        <w:color w:val="FFFFFF" w:themeColor="background1"/>
        <w:sz w:val="32"/>
        <w:szCs w:val="32"/>
        <w:lang w:val="pt-BR"/>
      </w:rPr>
    </w:pPr>
    <w:r w:rsidRPr="00935BEC">
      <w:rPr>
        <w:rFonts w:ascii="Arial Narrow" w:hAnsi="Arial Narrow"/>
        <w:b/>
        <w:bCs/>
        <w:noProof/>
        <w:color w:val="FFFFFF" w:themeColor="background1"/>
        <w:sz w:val="32"/>
        <w:szCs w:val="32"/>
        <w:lang w:val="en-AU"/>
      </w:rPr>
      <w:drawing>
        <wp:anchor distT="0" distB="0" distL="114300" distR="114300" simplePos="0" relativeHeight="251658240" behindDoc="1" locked="0" layoutInCell="1" allowOverlap="1" wp14:anchorId="40FBB7AF" wp14:editId="5D81DB3A">
          <wp:simplePos x="0" y="0"/>
          <wp:positionH relativeFrom="column">
            <wp:posOffset>-904875</wp:posOffset>
          </wp:positionH>
          <wp:positionV relativeFrom="paragraph">
            <wp:posOffset>-440350</wp:posOffset>
          </wp:positionV>
          <wp:extent cx="7546006" cy="976969"/>
          <wp:effectExtent l="0" t="0" r="0" b="1270"/>
          <wp:wrapNone/>
          <wp:docPr id="1338137304" name="Picture 1" descr="Background Abstract Line · Free image on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629726" name="Picture 1841629726" descr="Background Abstract Line · Free image on Pixaba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rcRect l="-11" t="13678" r="11" b="66896"/>
                  <a:stretch/>
                </pic:blipFill>
                <pic:spPr bwMode="auto">
                  <a:xfrm>
                    <a:off x="0" y="0"/>
                    <a:ext cx="7546006" cy="976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BEC">
      <w:rPr>
        <w:rFonts w:ascii="Arial Narrow" w:hAnsi="Arial Narrow"/>
        <w:b/>
        <w:bCs/>
        <w:color w:val="FFFFFF" w:themeColor="background1"/>
        <w:sz w:val="32"/>
        <w:szCs w:val="32"/>
        <w:lang w:val="pt-BR"/>
      </w:rPr>
      <w:t>F</w:t>
    </w:r>
    <w:r w:rsidR="00935BEC" w:rsidRPr="00935BEC">
      <w:rPr>
        <w:rFonts w:ascii="Arial Narrow" w:hAnsi="Arial Narrow"/>
        <w:b/>
        <w:bCs/>
        <w:color w:val="FFFFFF" w:themeColor="background1"/>
        <w:sz w:val="32"/>
        <w:szCs w:val="32"/>
        <w:lang w:val="pt-BR"/>
      </w:rPr>
      <w:t xml:space="preserve">erramenta de Fidelidade: Promoção da Função em Paralisia </w:t>
    </w:r>
    <w:r w:rsidRPr="00935BEC">
      <w:rPr>
        <w:rFonts w:ascii="Arial Narrow" w:hAnsi="Arial Narrow"/>
        <w:b/>
        <w:bCs/>
        <w:color w:val="FFFFFF" w:themeColor="background1"/>
        <w:sz w:val="32"/>
        <w:szCs w:val="32"/>
        <w:lang w:val="pt-BR"/>
      </w:rPr>
      <w:t>C</w:t>
    </w:r>
    <w:r w:rsidR="004273E9" w:rsidRPr="00935BEC">
      <w:rPr>
        <w:rFonts w:ascii="Arial Narrow" w:hAnsi="Arial Narrow"/>
        <w:b/>
        <w:bCs/>
        <w:color w:val="FFFFFF" w:themeColor="background1"/>
        <w:sz w:val="32"/>
        <w:szCs w:val="32"/>
        <w:lang w:val="pt-BR"/>
      </w:rPr>
      <w:t>erebral</w:t>
    </w:r>
  </w:p>
  <w:p w14:paraId="6E46B792" w14:textId="77777777" w:rsidR="00BF59C6" w:rsidRPr="00935BEC" w:rsidRDefault="00BF59C6">
    <w:pPr>
      <w:pStyle w:val="Head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q/nyGFi13NMddhI0IGhGIG8gYE0EwP+/FNujXjkGh7atX+wp6M5Xj8RLLlnztCfyU6gPZjc38RoJn48XHfqbg==" w:salt="zGDrl5yRLW/d5F+Wt/8Lj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F4"/>
    <w:rsid w:val="000734E6"/>
    <w:rsid w:val="00077CEF"/>
    <w:rsid w:val="00077F6B"/>
    <w:rsid w:val="00096FE6"/>
    <w:rsid w:val="000B0A76"/>
    <w:rsid w:val="000B7C55"/>
    <w:rsid w:val="000C3D54"/>
    <w:rsid w:val="000E294E"/>
    <w:rsid w:val="001172E0"/>
    <w:rsid w:val="0012155F"/>
    <w:rsid w:val="0015225D"/>
    <w:rsid w:val="001623C4"/>
    <w:rsid w:val="00182184"/>
    <w:rsid w:val="001A47A0"/>
    <w:rsid w:val="001C4ED7"/>
    <w:rsid w:val="001D6122"/>
    <w:rsid w:val="001D7C1F"/>
    <w:rsid w:val="001E5F16"/>
    <w:rsid w:val="001F0D1D"/>
    <w:rsid w:val="00207EED"/>
    <w:rsid w:val="00222533"/>
    <w:rsid w:val="00240A5E"/>
    <w:rsid w:val="00255DE2"/>
    <w:rsid w:val="00270CF2"/>
    <w:rsid w:val="00272885"/>
    <w:rsid w:val="00275C07"/>
    <w:rsid w:val="00285A7A"/>
    <w:rsid w:val="00294954"/>
    <w:rsid w:val="002A5A72"/>
    <w:rsid w:val="002B534D"/>
    <w:rsid w:val="002B611F"/>
    <w:rsid w:val="002D12EE"/>
    <w:rsid w:val="002D14C5"/>
    <w:rsid w:val="002E5F9D"/>
    <w:rsid w:val="002F1B03"/>
    <w:rsid w:val="002F2BF6"/>
    <w:rsid w:val="00374D26"/>
    <w:rsid w:val="003800C4"/>
    <w:rsid w:val="00395ACC"/>
    <w:rsid w:val="003D0219"/>
    <w:rsid w:val="00420CFB"/>
    <w:rsid w:val="004273E9"/>
    <w:rsid w:val="0049118F"/>
    <w:rsid w:val="004A6F50"/>
    <w:rsid w:val="004D5EF2"/>
    <w:rsid w:val="004F29ED"/>
    <w:rsid w:val="004F50BE"/>
    <w:rsid w:val="00503958"/>
    <w:rsid w:val="00506D35"/>
    <w:rsid w:val="005729F8"/>
    <w:rsid w:val="00573D62"/>
    <w:rsid w:val="005E084A"/>
    <w:rsid w:val="00646379"/>
    <w:rsid w:val="006611AC"/>
    <w:rsid w:val="00691BDF"/>
    <w:rsid w:val="00696B02"/>
    <w:rsid w:val="006B5202"/>
    <w:rsid w:val="006C035D"/>
    <w:rsid w:val="006C45D2"/>
    <w:rsid w:val="006C5B3A"/>
    <w:rsid w:val="006D731E"/>
    <w:rsid w:val="007223AC"/>
    <w:rsid w:val="0072770D"/>
    <w:rsid w:val="00734D15"/>
    <w:rsid w:val="00737CB9"/>
    <w:rsid w:val="00761A2A"/>
    <w:rsid w:val="00762395"/>
    <w:rsid w:val="00763CB8"/>
    <w:rsid w:val="007B7C6E"/>
    <w:rsid w:val="007D68DD"/>
    <w:rsid w:val="0080428E"/>
    <w:rsid w:val="0081787D"/>
    <w:rsid w:val="00825C4E"/>
    <w:rsid w:val="008526C6"/>
    <w:rsid w:val="00861F0F"/>
    <w:rsid w:val="00867640"/>
    <w:rsid w:val="008D1674"/>
    <w:rsid w:val="00911E24"/>
    <w:rsid w:val="00917949"/>
    <w:rsid w:val="00920F2C"/>
    <w:rsid w:val="00924AD3"/>
    <w:rsid w:val="00935744"/>
    <w:rsid w:val="00935BEC"/>
    <w:rsid w:val="00941338"/>
    <w:rsid w:val="009436CA"/>
    <w:rsid w:val="00946F36"/>
    <w:rsid w:val="00956526"/>
    <w:rsid w:val="009644AF"/>
    <w:rsid w:val="00972FF2"/>
    <w:rsid w:val="009846E1"/>
    <w:rsid w:val="009A34AF"/>
    <w:rsid w:val="009B4169"/>
    <w:rsid w:val="009B756A"/>
    <w:rsid w:val="009C6BA0"/>
    <w:rsid w:val="009C7C28"/>
    <w:rsid w:val="009D72F4"/>
    <w:rsid w:val="009E7C09"/>
    <w:rsid w:val="00A7660D"/>
    <w:rsid w:val="00AB6FAE"/>
    <w:rsid w:val="00AC5AB7"/>
    <w:rsid w:val="00AF0FB3"/>
    <w:rsid w:val="00B11DAA"/>
    <w:rsid w:val="00B16723"/>
    <w:rsid w:val="00B4105F"/>
    <w:rsid w:val="00B45D13"/>
    <w:rsid w:val="00BF59C6"/>
    <w:rsid w:val="00C15D8E"/>
    <w:rsid w:val="00C16D42"/>
    <w:rsid w:val="00C2540C"/>
    <w:rsid w:val="00C559DE"/>
    <w:rsid w:val="00CC219C"/>
    <w:rsid w:val="00CC5D88"/>
    <w:rsid w:val="00CD485F"/>
    <w:rsid w:val="00CF139F"/>
    <w:rsid w:val="00D10C10"/>
    <w:rsid w:val="00D1253C"/>
    <w:rsid w:val="00D1404F"/>
    <w:rsid w:val="00D52C0D"/>
    <w:rsid w:val="00D61681"/>
    <w:rsid w:val="00D70BC6"/>
    <w:rsid w:val="00D939C3"/>
    <w:rsid w:val="00D961F4"/>
    <w:rsid w:val="00DA407D"/>
    <w:rsid w:val="00DA6EBA"/>
    <w:rsid w:val="00DC3CDB"/>
    <w:rsid w:val="00DD059A"/>
    <w:rsid w:val="00E01038"/>
    <w:rsid w:val="00E34A2A"/>
    <w:rsid w:val="00E50E95"/>
    <w:rsid w:val="00E623FA"/>
    <w:rsid w:val="00E97E1A"/>
    <w:rsid w:val="00EB27FA"/>
    <w:rsid w:val="00EB33E9"/>
    <w:rsid w:val="00EF2712"/>
    <w:rsid w:val="00EF3ABD"/>
    <w:rsid w:val="00EF6AC5"/>
    <w:rsid w:val="00EF78EB"/>
    <w:rsid w:val="00F119F6"/>
    <w:rsid w:val="00F4310E"/>
    <w:rsid w:val="00F65CF1"/>
    <w:rsid w:val="00F729B7"/>
    <w:rsid w:val="00F94B32"/>
    <w:rsid w:val="00F97217"/>
    <w:rsid w:val="00FA2DCD"/>
    <w:rsid w:val="00FC214D"/>
    <w:rsid w:val="00FD44F5"/>
    <w:rsid w:val="00FD5141"/>
    <w:rsid w:val="00FE231C"/>
    <w:rsid w:val="00FE55DA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B1683"/>
  <w14:defaultImageDpi w14:val="32767"/>
  <w15:chartTrackingRefBased/>
  <w15:docId w15:val="{7191FDC3-9031-1F40-A6E5-FD4D8083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9C6"/>
  </w:style>
  <w:style w:type="paragraph" w:styleId="Footer">
    <w:name w:val="footer"/>
    <w:basedOn w:val="Normal"/>
    <w:link w:val="FooterChar"/>
    <w:uiPriority w:val="99"/>
    <w:unhideWhenUsed/>
    <w:rsid w:val="00BF5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en/background-abstract-line-2462431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Jackman</dc:creator>
  <cp:keywords/>
  <dc:description/>
  <cp:lastModifiedBy>Remy Blatch-Williams</cp:lastModifiedBy>
  <cp:revision>9</cp:revision>
  <cp:lastPrinted>2024-10-30T19:11:00Z</cp:lastPrinted>
  <dcterms:created xsi:type="dcterms:W3CDTF">2024-10-30T17:59:00Z</dcterms:created>
  <dcterms:modified xsi:type="dcterms:W3CDTF">2025-03-05T03:20:00Z</dcterms:modified>
</cp:coreProperties>
</file>